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777"/>
        <w:gridCol w:w="786"/>
        <w:gridCol w:w="1294"/>
        <w:gridCol w:w="1172"/>
        <w:gridCol w:w="1050"/>
        <w:gridCol w:w="1628"/>
        <w:gridCol w:w="2086"/>
      </w:tblGrid>
      <w:tr w:rsidR="00D13876" w14:paraId="00F0C822" w14:textId="77777777" w:rsidTr="00680F84">
        <w:tc>
          <w:tcPr>
            <w:tcW w:w="374" w:type="pct"/>
            <w:shd w:val="clear" w:color="auto" w:fill="8496B0"/>
            <w:vAlign w:val="center"/>
          </w:tcPr>
          <w:p w14:paraId="2FB82C9D" w14:textId="77777777" w:rsidR="00D13876" w:rsidRPr="00680F84" w:rsidRDefault="00D13876" w:rsidP="00827950">
            <w:pPr>
              <w:spacing w:before="60" w:after="60"/>
              <w:jc w:val="center"/>
              <w:rPr>
                <w:rFonts w:ascii="Arial" w:hAnsi="Arial" w:cs="Arial"/>
                <w:b/>
                <w:szCs w:val="40"/>
              </w:rPr>
            </w:pPr>
            <w:r w:rsidRPr="00680F84">
              <w:rPr>
                <w:rFonts w:ascii="Arial" w:hAnsi="Arial" w:cs="Arial"/>
                <w:b/>
                <w:szCs w:val="40"/>
              </w:rPr>
              <w:t>FOLIO</w:t>
            </w:r>
          </w:p>
        </w:tc>
        <w:tc>
          <w:tcPr>
            <w:tcW w:w="874" w:type="pct"/>
            <w:shd w:val="clear" w:color="auto" w:fill="8496B0"/>
            <w:vAlign w:val="center"/>
          </w:tcPr>
          <w:p w14:paraId="47944CD7" w14:textId="77777777" w:rsidR="00D13876" w:rsidRPr="00680F84" w:rsidRDefault="00D13876" w:rsidP="00827950">
            <w:pPr>
              <w:spacing w:before="60" w:after="60"/>
              <w:jc w:val="center"/>
              <w:rPr>
                <w:rFonts w:ascii="Arial" w:hAnsi="Arial" w:cs="Arial"/>
                <w:b/>
                <w:szCs w:val="40"/>
              </w:rPr>
            </w:pPr>
            <w:r w:rsidRPr="00680F84">
              <w:rPr>
                <w:rFonts w:ascii="Arial" w:hAnsi="Arial" w:cs="Arial"/>
                <w:b/>
                <w:szCs w:val="40"/>
              </w:rPr>
              <w:t>DESCRIPCIÓN NO CONFORMIDAD</w:t>
            </w:r>
          </w:p>
        </w:tc>
        <w:tc>
          <w:tcPr>
            <w:tcW w:w="407" w:type="pct"/>
            <w:shd w:val="clear" w:color="auto" w:fill="8496B0"/>
            <w:vAlign w:val="center"/>
          </w:tcPr>
          <w:p w14:paraId="1F54AABA" w14:textId="77777777" w:rsidR="00D13876" w:rsidRPr="00680F84" w:rsidRDefault="00D13876" w:rsidP="00827950">
            <w:pPr>
              <w:spacing w:before="60" w:after="60"/>
              <w:jc w:val="center"/>
              <w:rPr>
                <w:rFonts w:ascii="Arial" w:hAnsi="Arial" w:cs="Arial"/>
                <w:b/>
                <w:szCs w:val="40"/>
              </w:rPr>
            </w:pPr>
            <w:r w:rsidRPr="00680F84">
              <w:rPr>
                <w:rFonts w:ascii="Arial" w:hAnsi="Arial" w:cs="Arial"/>
                <w:b/>
                <w:szCs w:val="40"/>
              </w:rPr>
              <w:t xml:space="preserve">ÁREA </w:t>
            </w:r>
          </w:p>
        </w:tc>
        <w:tc>
          <w:tcPr>
            <w:tcW w:w="585" w:type="pct"/>
            <w:shd w:val="clear" w:color="auto" w:fill="8496B0"/>
            <w:vAlign w:val="center"/>
          </w:tcPr>
          <w:p w14:paraId="0E265426" w14:textId="77777777" w:rsidR="00D13876" w:rsidRPr="00680F84" w:rsidRDefault="00D13876" w:rsidP="00827950">
            <w:pPr>
              <w:spacing w:before="60" w:after="60"/>
              <w:jc w:val="center"/>
              <w:rPr>
                <w:rFonts w:ascii="Arial" w:hAnsi="Arial" w:cs="Arial"/>
                <w:b/>
                <w:szCs w:val="40"/>
              </w:rPr>
            </w:pPr>
            <w:r w:rsidRPr="00680F84">
              <w:rPr>
                <w:rFonts w:ascii="Arial" w:hAnsi="Arial" w:cs="Arial"/>
                <w:b/>
                <w:szCs w:val="40"/>
              </w:rPr>
              <w:t>FECHA DE SOLICITUD</w:t>
            </w:r>
          </w:p>
        </w:tc>
        <w:tc>
          <w:tcPr>
            <w:tcW w:w="530" w:type="pct"/>
            <w:shd w:val="clear" w:color="auto" w:fill="8496B0"/>
            <w:vAlign w:val="center"/>
          </w:tcPr>
          <w:p w14:paraId="6F770095" w14:textId="77777777" w:rsidR="00D13876" w:rsidRPr="00680F84" w:rsidRDefault="00D13876" w:rsidP="00827950">
            <w:pPr>
              <w:spacing w:before="60" w:after="60"/>
              <w:jc w:val="center"/>
              <w:rPr>
                <w:rFonts w:ascii="Arial" w:hAnsi="Arial" w:cs="Arial"/>
                <w:b/>
                <w:szCs w:val="40"/>
              </w:rPr>
            </w:pPr>
            <w:r w:rsidRPr="00680F84">
              <w:rPr>
                <w:rFonts w:ascii="Arial" w:hAnsi="Arial" w:cs="Arial"/>
                <w:b/>
                <w:szCs w:val="40"/>
              </w:rPr>
              <w:t>FECHA DE REVISIÓN</w:t>
            </w:r>
          </w:p>
        </w:tc>
        <w:tc>
          <w:tcPr>
            <w:tcW w:w="475" w:type="pct"/>
            <w:shd w:val="clear" w:color="auto" w:fill="8496B0"/>
            <w:vAlign w:val="center"/>
          </w:tcPr>
          <w:p w14:paraId="435E389C" w14:textId="77777777" w:rsidR="00D13876" w:rsidRPr="00680F84" w:rsidRDefault="00D13876" w:rsidP="00827950">
            <w:pPr>
              <w:spacing w:before="60" w:after="60"/>
              <w:jc w:val="center"/>
              <w:rPr>
                <w:rFonts w:ascii="Arial" w:hAnsi="Arial" w:cs="Arial"/>
                <w:b/>
                <w:szCs w:val="40"/>
              </w:rPr>
            </w:pPr>
            <w:r w:rsidRPr="00680F84">
              <w:rPr>
                <w:rFonts w:ascii="Arial" w:hAnsi="Arial" w:cs="Arial"/>
                <w:b/>
                <w:szCs w:val="40"/>
              </w:rPr>
              <w:t>ESTADO</w:t>
            </w:r>
          </w:p>
        </w:tc>
        <w:tc>
          <w:tcPr>
            <w:tcW w:w="736" w:type="pct"/>
            <w:shd w:val="clear" w:color="auto" w:fill="8496B0"/>
            <w:vAlign w:val="center"/>
          </w:tcPr>
          <w:p w14:paraId="10AE827B" w14:textId="77777777" w:rsidR="00D13876" w:rsidRPr="00680F84" w:rsidRDefault="00D13876" w:rsidP="00827950">
            <w:pPr>
              <w:spacing w:before="60" w:after="60"/>
              <w:jc w:val="center"/>
              <w:rPr>
                <w:rFonts w:ascii="Arial" w:hAnsi="Arial" w:cs="Arial"/>
                <w:b/>
                <w:szCs w:val="40"/>
              </w:rPr>
            </w:pPr>
            <w:r w:rsidRPr="00680F84">
              <w:rPr>
                <w:rFonts w:ascii="Arial" w:hAnsi="Arial" w:cs="Arial"/>
                <w:b/>
                <w:szCs w:val="40"/>
              </w:rPr>
              <w:t>FECHA DE TERMINACIÓN</w:t>
            </w:r>
          </w:p>
        </w:tc>
        <w:tc>
          <w:tcPr>
            <w:tcW w:w="1019" w:type="pct"/>
            <w:shd w:val="clear" w:color="auto" w:fill="8496B0"/>
          </w:tcPr>
          <w:p w14:paraId="11D058F1" w14:textId="77777777" w:rsidR="00D13876" w:rsidRPr="00680F84" w:rsidRDefault="00D13876" w:rsidP="00827950">
            <w:pPr>
              <w:spacing w:before="60" w:after="60"/>
              <w:jc w:val="center"/>
              <w:rPr>
                <w:rFonts w:ascii="Arial" w:hAnsi="Arial" w:cs="Arial"/>
                <w:b/>
                <w:szCs w:val="40"/>
              </w:rPr>
            </w:pPr>
            <w:r w:rsidRPr="00680F84">
              <w:rPr>
                <w:rFonts w:ascii="Arial" w:hAnsi="Arial" w:cs="Arial"/>
                <w:b/>
                <w:szCs w:val="40"/>
              </w:rPr>
              <w:t xml:space="preserve">RESPONSABLE DE LA VERIFICACION </w:t>
            </w:r>
          </w:p>
        </w:tc>
      </w:tr>
      <w:tr w:rsidR="00D13876" w14:paraId="0D0A25A6" w14:textId="77777777" w:rsidTr="00680F84">
        <w:tc>
          <w:tcPr>
            <w:tcW w:w="374" w:type="pct"/>
          </w:tcPr>
          <w:p w14:paraId="303A64C5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4B3897AF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551FE9CE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44596219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34151FE4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29753A42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1148B3F2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2D2C06B5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  <w:tr w:rsidR="00D13876" w14:paraId="336BFCE8" w14:textId="77777777" w:rsidTr="00680F84">
        <w:tc>
          <w:tcPr>
            <w:tcW w:w="374" w:type="pct"/>
          </w:tcPr>
          <w:p w14:paraId="59530740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614A1A0F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72D69C4B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2E36EA33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0BC3713C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63DBC1F1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00AC2EC5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688AE47A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  <w:tr w:rsidR="00D13876" w14:paraId="624C2FA0" w14:textId="77777777" w:rsidTr="00680F84">
        <w:tc>
          <w:tcPr>
            <w:tcW w:w="374" w:type="pct"/>
          </w:tcPr>
          <w:p w14:paraId="50D21464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26651E71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104D8DED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0A4A6B68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640731FF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0315ECD7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7B2BA87A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54EB4F40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  <w:tr w:rsidR="00D13876" w14:paraId="42FC22EF" w14:textId="77777777" w:rsidTr="00680F84">
        <w:tc>
          <w:tcPr>
            <w:tcW w:w="374" w:type="pct"/>
          </w:tcPr>
          <w:p w14:paraId="1FCC041D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70C69118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0CB92747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36249574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348641A2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1D90AA10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51D8E2DB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0883CA7F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  <w:tr w:rsidR="00D13876" w14:paraId="7742B816" w14:textId="77777777" w:rsidTr="00680F84">
        <w:tc>
          <w:tcPr>
            <w:tcW w:w="374" w:type="pct"/>
          </w:tcPr>
          <w:p w14:paraId="5DD4F886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4E4F1461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4ACDB610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50CE6212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189539B6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2FD3C78C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6A9B03D3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57EE97CF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  <w:tr w:rsidR="00D13876" w14:paraId="23C45733" w14:textId="77777777" w:rsidTr="00680F84">
        <w:tc>
          <w:tcPr>
            <w:tcW w:w="374" w:type="pct"/>
          </w:tcPr>
          <w:p w14:paraId="559D26AB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08E13F92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44508886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60925744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692ABCB1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2795CF35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393AF63A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2604DDF9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  <w:tr w:rsidR="00D13876" w14:paraId="64317D69" w14:textId="77777777" w:rsidTr="00680F84">
        <w:tc>
          <w:tcPr>
            <w:tcW w:w="374" w:type="pct"/>
          </w:tcPr>
          <w:p w14:paraId="3E520CC7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6CC1128B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45F1600C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57FE8872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5AC56051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610CFAA3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49F818AE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4DD7A067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  <w:tr w:rsidR="00D13876" w14:paraId="4809C5CA" w14:textId="77777777" w:rsidTr="00680F84">
        <w:tc>
          <w:tcPr>
            <w:tcW w:w="374" w:type="pct"/>
          </w:tcPr>
          <w:p w14:paraId="59A517DC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2D913049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35F6206F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3E4719D7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48B72CF0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3643D93E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63F1E222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517D1E8C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  <w:tr w:rsidR="00D13876" w14:paraId="43BBFC70" w14:textId="77777777" w:rsidTr="00680F84">
        <w:tc>
          <w:tcPr>
            <w:tcW w:w="374" w:type="pct"/>
          </w:tcPr>
          <w:p w14:paraId="39F5A38F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1F90823D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05E1171C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27404273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6741EEDF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6775CA95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2CE9B3B6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1CA01114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  <w:tr w:rsidR="00D13876" w14:paraId="2D344EAF" w14:textId="77777777" w:rsidTr="00680F84">
        <w:tc>
          <w:tcPr>
            <w:tcW w:w="374" w:type="pct"/>
          </w:tcPr>
          <w:p w14:paraId="1DD03C2A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58A0EB2D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306B07F9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151DA125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2CBBB912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38B7BCF5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7BD8DF89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4A04977C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  <w:tr w:rsidR="00D13876" w14:paraId="6C1A264F" w14:textId="77777777" w:rsidTr="00680F84">
        <w:tc>
          <w:tcPr>
            <w:tcW w:w="374" w:type="pct"/>
          </w:tcPr>
          <w:p w14:paraId="4ABB52DC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0F66A01C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6F191202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2FD4CDA4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11E1CA3F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1E18992C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30B8EEFF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41B58773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  <w:tr w:rsidR="00D13876" w14:paraId="2F2E89B2" w14:textId="77777777" w:rsidTr="00680F84">
        <w:tc>
          <w:tcPr>
            <w:tcW w:w="374" w:type="pct"/>
          </w:tcPr>
          <w:p w14:paraId="423C953E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29363EC5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2112DDD7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6BD54583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6FD8AC92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66615226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3E997869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20AD309C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  <w:tr w:rsidR="00D13876" w14:paraId="0B616C73" w14:textId="77777777" w:rsidTr="00680F84">
        <w:tc>
          <w:tcPr>
            <w:tcW w:w="374" w:type="pct"/>
          </w:tcPr>
          <w:p w14:paraId="27652DE9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6F9EF89E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40B4AF59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6EB7BD2D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19E14B01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73072F51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75AF1AFA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59AAE008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  <w:tr w:rsidR="00D13876" w14:paraId="4847A409" w14:textId="77777777" w:rsidTr="00680F84">
        <w:tc>
          <w:tcPr>
            <w:tcW w:w="374" w:type="pct"/>
          </w:tcPr>
          <w:p w14:paraId="338A2D94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57034A46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34455285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627B9227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39A2DA34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3799D648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23BE5662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5804B95A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  <w:tr w:rsidR="00D13876" w14:paraId="59DEB81F" w14:textId="77777777" w:rsidTr="00680F84">
        <w:tc>
          <w:tcPr>
            <w:tcW w:w="374" w:type="pct"/>
          </w:tcPr>
          <w:p w14:paraId="7F6CCE26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0C2D82B1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48FB6F95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70F47234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6CCE353E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3DDD6B35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7266A871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6758EF3C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  <w:tr w:rsidR="00D13876" w14:paraId="15F533D8" w14:textId="77777777" w:rsidTr="00680F84">
        <w:tc>
          <w:tcPr>
            <w:tcW w:w="374" w:type="pct"/>
          </w:tcPr>
          <w:p w14:paraId="504A699B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51C2522C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26D74D49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2CBCA131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5B80AD11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727C3DF7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23620FF0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040A308D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  <w:tr w:rsidR="00D13876" w14:paraId="27748B63" w14:textId="77777777" w:rsidTr="00680F84">
        <w:tc>
          <w:tcPr>
            <w:tcW w:w="374" w:type="pct"/>
          </w:tcPr>
          <w:p w14:paraId="7AD295CB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7BC99304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7F19ED78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20B81FE3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52AC14B7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2EA394BC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548DCB7C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5EC4300F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  <w:tr w:rsidR="00D13876" w14:paraId="558AF4E1" w14:textId="77777777" w:rsidTr="00680F84">
        <w:tc>
          <w:tcPr>
            <w:tcW w:w="374" w:type="pct"/>
          </w:tcPr>
          <w:p w14:paraId="3D1429EF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874" w:type="pct"/>
          </w:tcPr>
          <w:p w14:paraId="49998EEA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07" w:type="pct"/>
          </w:tcPr>
          <w:p w14:paraId="230C7FBA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85" w:type="pct"/>
          </w:tcPr>
          <w:p w14:paraId="318CB872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530" w:type="pct"/>
          </w:tcPr>
          <w:p w14:paraId="7E8CB7E4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475" w:type="pct"/>
          </w:tcPr>
          <w:p w14:paraId="777794CB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736" w:type="pct"/>
          </w:tcPr>
          <w:p w14:paraId="41943066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  <w:tc>
          <w:tcPr>
            <w:tcW w:w="1019" w:type="pct"/>
          </w:tcPr>
          <w:p w14:paraId="6D118E3F" w14:textId="77777777" w:rsidR="00D13876" w:rsidRDefault="00D13876" w:rsidP="00827950">
            <w:pPr>
              <w:spacing w:before="60" w:after="60"/>
              <w:rPr>
                <w:szCs w:val="40"/>
              </w:rPr>
            </w:pPr>
          </w:p>
        </w:tc>
      </w:tr>
    </w:tbl>
    <w:p w14:paraId="4EE14E74" w14:textId="77777777" w:rsidR="00623943" w:rsidRPr="00DE461F" w:rsidRDefault="0062394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</w:rPr>
      </w:pPr>
    </w:p>
    <w:sectPr w:rsidR="00623943" w:rsidRPr="00DE461F">
      <w:headerReference w:type="default" r:id="rId7"/>
      <w:pgSz w:w="12240" w:h="15840"/>
      <w:pgMar w:top="567" w:right="758" w:bottom="1135" w:left="851" w:header="72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DFA2" w14:textId="77777777" w:rsidR="00F828D6" w:rsidRDefault="00F828D6">
      <w:r>
        <w:separator/>
      </w:r>
    </w:p>
  </w:endnote>
  <w:endnote w:type="continuationSeparator" w:id="0">
    <w:p w14:paraId="3AE06840" w14:textId="77777777" w:rsidR="00F828D6" w:rsidRDefault="00F8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3B1" w14:textId="77777777" w:rsidR="00F828D6" w:rsidRDefault="00F828D6">
      <w:r>
        <w:separator/>
      </w:r>
    </w:p>
  </w:footnote>
  <w:footnote w:type="continuationSeparator" w:id="0">
    <w:p w14:paraId="62EE62D7" w14:textId="77777777" w:rsidR="00F828D6" w:rsidRDefault="00F82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4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5035"/>
      <w:gridCol w:w="3894"/>
    </w:tblGrid>
    <w:tr w:rsidR="00623943" w:rsidRPr="007F4136" w14:paraId="49908B8A" w14:textId="77777777">
      <w:trPr>
        <w:cantSplit/>
        <w:trHeight w:val="281"/>
      </w:trPr>
      <w:tc>
        <w:tcPr>
          <w:tcW w:w="1985" w:type="dxa"/>
          <w:vMerge w:val="restart"/>
        </w:tcPr>
        <w:p w14:paraId="5B4E8BC7" w14:textId="0158D13B" w:rsidR="00623943" w:rsidRPr="00A84092" w:rsidRDefault="008003CA" w:rsidP="001B3554">
          <w:pPr>
            <w:pStyle w:val="Encabezado"/>
            <w:jc w:val="center"/>
            <w:rPr>
              <w:b/>
              <w:color w:val="FF0000"/>
              <w:sz w:val="22"/>
              <w:szCs w:val="22"/>
            </w:rPr>
          </w:pPr>
          <w:r w:rsidRPr="00385B43">
            <w:rPr>
              <w:b/>
              <w:noProof/>
              <w:color w:val="FF0000"/>
              <w:sz w:val="22"/>
              <w:szCs w:val="22"/>
            </w:rPr>
            <w:drawing>
              <wp:inline distT="0" distB="0" distL="0" distR="0" wp14:anchorId="5AD3156D" wp14:editId="2F4B9325">
                <wp:extent cx="800100" cy="83058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vMerge w:val="restart"/>
          <w:vAlign w:val="center"/>
        </w:tcPr>
        <w:p w14:paraId="6F552E93" w14:textId="77777777" w:rsidR="00623943" w:rsidRPr="002C30CF" w:rsidRDefault="00623943">
          <w:pPr>
            <w:pStyle w:val="Encabezado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30CF">
            <w:rPr>
              <w:rFonts w:ascii="Arial" w:hAnsi="Arial" w:cs="Arial"/>
              <w:b/>
              <w:sz w:val="22"/>
              <w:szCs w:val="22"/>
            </w:rPr>
            <w:t>Nombre del documen</w:t>
          </w:r>
          <w:r w:rsidR="00D13876">
            <w:rPr>
              <w:rFonts w:ascii="Arial" w:hAnsi="Arial" w:cs="Arial"/>
              <w:b/>
              <w:sz w:val="22"/>
              <w:szCs w:val="22"/>
            </w:rPr>
            <w:t>to: Formato para Seguimiento a la Implementación de Acciones Correctivas</w:t>
          </w:r>
        </w:p>
      </w:tc>
      <w:tc>
        <w:tcPr>
          <w:tcW w:w="3894" w:type="dxa"/>
          <w:vAlign w:val="center"/>
        </w:tcPr>
        <w:p w14:paraId="31E8C313" w14:textId="77777777" w:rsidR="00623943" w:rsidRPr="00DE461F" w:rsidRDefault="00623943" w:rsidP="00623943">
          <w:pPr>
            <w:pStyle w:val="Encabezado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DE461F">
            <w:rPr>
              <w:rFonts w:ascii="Arial" w:hAnsi="Arial" w:cs="Arial"/>
              <w:b/>
              <w:sz w:val="22"/>
              <w:szCs w:val="22"/>
            </w:rPr>
            <w:t>Código</w:t>
          </w:r>
          <w:r w:rsidR="00C4318E" w:rsidRPr="00DE461F">
            <w:rPr>
              <w:rFonts w:ascii="Arial" w:hAnsi="Arial" w:cs="Arial"/>
              <w:b/>
              <w:sz w:val="22"/>
              <w:szCs w:val="22"/>
              <w:lang w:val="en-US"/>
            </w:rPr>
            <w:t>:IT</w:t>
          </w:r>
          <w:r w:rsidRPr="00DE461F">
            <w:rPr>
              <w:rFonts w:ascii="Arial" w:hAnsi="Arial" w:cs="Arial"/>
              <w:b/>
              <w:sz w:val="22"/>
              <w:szCs w:val="22"/>
              <w:lang w:val="en-US"/>
            </w:rPr>
            <w:t>T</w:t>
          </w:r>
          <w:r w:rsidR="00C4318E" w:rsidRPr="00DE461F">
            <w:rPr>
              <w:rFonts w:ascii="Arial" w:hAnsi="Arial" w:cs="Arial"/>
              <w:b/>
              <w:sz w:val="22"/>
              <w:szCs w:val="22"/>
              <w:lang w:val="en-US"/>
            </w:rPr>
            <w:t>J</w:t>
          </w:r>
          <w:r w:rsidR="00D13876">
            <w:rPr>
              <w:rFonts w:ascii="Arial" w:hAnsi="Arial" w:cs="Arial"/>
              <w:b/>
              <w:sz w:val="22"/>
              <w:szCs w:val="22"/>
              <w:lang w:val="en-US"/>
            </w:rPr>
            <w:t>-CA-PO-003-02</w:t>
          </w:r>
        </w:p>
      </w:tc>
    </w:tr>
    <w:tr w:rsidR="00623943" w:rsidRPr="007F4136" w14:paraId="5C9465AB" w14:textId="77777777">
      <w:trPr>
        <w:cantSplit/>
        <w:trHeight w:val="190"/>
      </w:trPr>
      <w:tc>
        <w:tcPr>
          <w:tcW w:w="1985" w:type="dxa"/>
          <w:vMerge/>
        </w:tcPr>
        <w:p w14:paraId="49460C97" w14:textId="77777777" w:rsidR="00623943" w:rsidRPr="007F4136" w:rsidRDefault="00623943">
          <w:pPr>
            <w:pStyle w:val="Encabezado"/>
            <w:rPr>
              <w:b/>
              <w:sz w:val="22"/>
              <w:szCs w:val="22"/>
              <w:lang w:val="en-US"/>
            </w:rPr>
          </w:pPr>
        </w:p>
      </w:tc>
      <w:tc>
        <w:tcPr>
          <w:tcW w:w="5035" w:type="dxa"/>
          <w:vMerge/>
          <w:shd w:val="clear" w:color="auto" w:fill="auto"/>
          <w:vAlign w:val="center"/>
        </w:tcPr>
        <w:p w14:paraId="1F5DE66F" w14:textId="77777777" w:rsidR="00623943" w:rsidRPr="002C30CF" w:rsidRDefault="00623943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894" w:type="dxa"/>
          <w:vAlign w:val="center"/>
        </w:tcPr>
        <w:p w14:paraId="705DE12D" w14:textId="4FCA520E" w:rsidR="00623943" w:rsidRPr="00DE461F" w:rsidRDefault="00C4318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DE461F">
            <w:rPr>
              <w:rFonts w:ascii="Arial" w:hAnsi="Arial" w:cs="Arial"/>
              <w:b/>
              <w:sz w:val="22"/>
              <w:szCs w:val="22"/>
            </w:rPr>
            <w:t>Revisión: 0</w:t>
          </w:r>
          <w:r w:rsidR="0027778B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623943" w:rsidRPr="007F4136" w14:paraId="57399044" w14:textId="77777777">
      <w:trPr>
        <w:cantSplit/>
        <w:trHeight w:val="219"/>
      </w:trPr>
      <w:tc>
        <w:tcPr>
          <w:tcW w:w="1985" w:type="dxa"/>
          <w:vMerge/>
        </w:tcPr>
        <w:p w14:paraId="440D47BC" w14:textId="77777777" w:rsidR="00623943" w:rsidRPr="007F4136" w:rsidRDefault="00623943">
          <w:pPr>
            <w:pStyle w:val="Encabezado"/>
            <w:rPr>
              <w:b/>
              <w:sz w:val="22"/>
              <w:szCs w:val="22"/>
            </w:rPr>
          </w:pPr>
        </w:p>
      </w:tc>
      <w:tc>
        <w:tcPr>
          <w:tcW w:w="5035" w:type="dxa"/>
          <w:shd w:val="clear" w:color="auto" w:fill="auto"/>
        </w:tcPr>
        <w:p w14:paraId="4C85BF61" w14:textId="77777777" w:rsidR="00623943" w:rsidRPr="002C30CF" w:rsidRDefault="00623943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2C30CF">
            <w:rPr>
              <w:rFonts w:ascii="Arial" w:hAnsi="Arial" w:cs="Arial"/>
              <w:b/>
              <w:sz w:val="22"/>
              <w:szCs w:val="22"/>
            </w:rPr>
            <w:t xml:space="preserve">Referencia a la Norma ISO </w:t>
          </w:r>
          <w:r w:rsidR="002241DB">
            <w:rPr>
              <w:rFonts w:ascii="Arial" w:hAnsi="Arial" w:cs="Arial"/>
              <w:b/>
              <w:sz w:val="22"/>
              <w:szCs w:val="22"/>
            </w:rPr>
            <w:t>9001:2015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2241DB">
            <w:rPr>
              <w:rFonts w:ascii="Arial" w:hAnsi="Arial" w:cs="Arial"/>
              <w:b/>
              <w:sz w:val="22"/>
              <w:szCs w:val="22"/>
            </w:rPr>
            <w:t xml:space="preserve"> 10.2</w:t>
          </w:r>
        </w:p>
      </w:tc>
      <w:tc>
        <w:tcPr>
          <w:tcW w:w="3894" w:type="dxa"/>
          <w:vAlign w:val="center"/>
        </w:tcPr>
        <w:p w14:paraId="420BBC0A" w14:textId="77777777" w:rsidR="00623943" w:rsidRPr="002C30CF" w:rsidRDefault="00623943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2C30CF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2C30CF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2C30CF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2C30CF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D13876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2C30CF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2C30CF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</w:t>
          </w:r>
          <w:r w:rsidRPr="002C30CF">
            <w:rPr>
              <w:rFonts w:ascii="Arial" w:hAnsi="Arial" w:cs="Arial"/>
              <w:b/>
              <w:sz w:val="22"/>
              <w:szCs w:val="22"/>
            </w:rPr>
            <w:t xml:space="preserve">de </w:t>
          </w:r>
          <w:r w:rsidRPr="002C30CF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2C30CF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2C30CF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D13876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2C30CF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5660693A" w14:textId="77777777" w:rsidR="00623943" w:rsidRDefault="00623943">
    <w:pPr>
      <w:pStyle w:val="Encabezado"/>
      <w:tabs>
        <w:tab w:val="clear" w:pos="4419"/>
        <w:tab w:val="clear" w:pos="8838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D57"/>
    <w:multiLevelType w:val="singleLevel"/>
    <w:tmpl w:val="A4B67C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A41033"/>
    <w:multiLevelType w:val="singleLevel"/>
    <w:tmpl w:val="A4B67C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310138"/>
    <w:multiLevelType w:val="hybridMultilevel"/>
    <w:tmpl w:val="F858E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D"/>
    <w:rsid w:val="0010563B"/>
    <w:rsid w:val="00131579"/>
    <w:rsid w:val="0015072D"/>
    <w:rsid w:val="001B3554"/>
    <w:rsid w:val="001C3C59"/>
    <w:rsid w:val="002241DB"/>
    <w:rsid w:val="0027778B"/>
    <w:rsid w:val="00304AF1"/>
    <w:rsid w:val="00385B43"/>
    <w:rsid w:val="00392012"/>
    <w:rsid w:val="003B3081"/>
    <w:rsid w:val="0042497E"/>
    <w:rsid w:val="00456AC9"/>
    <w:rsid w:val="00594531"/>
    <w:rsid w:val="00611393"/>
    <w:rsid w:val="00623943"/>
    <w:rsid w:val="00680F84"/>
    <w:rsid w:val="008003CA"/>
    <w:rsid w:val="00827950"/>
    <w:rsid w:val="008D3E02"/>
    <w:rsid w:val="008E5A8B"/>
    <w:rsid w:val="00933F6D"/>
    <w:rsid w:val="0093672E"/>
    <w:rsid w:val="009A483E"/>
    <w:rsid w:val="00AC339B"/>
    <w:rsid w:val="00B17303"/>
    <w:rsid w:val="00C4318E"/>
    <w:rsid w:val="00D13876"/>
    <w:rsid w:val="00DE461F"/>
    <w:rsid w:val="00E45261"/>
    <w:rsid w:val="00E72361"/>
    <w:rsid w:val="00EA5B06"/>
    <w:rsid w:val="00EE716D"/>
    <w:rsid w:val="00F31710"/>
    <w:rsid w:val="00F8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10B81"/>
  <w15:chartTrackingRefBased/>
  <w15:docId w15:val="{4C8530EC-6712-4113-B940-DA9C9918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bCs/>
      <w:lang w:val="es-MX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s-MX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MX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bCs/>
      <w:sz w:val="24"/>
      <w:lang w:val="es-MX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F-021 Accion Correctiva y Preventiva</vt:lpstr>
      <vt:lpstr>F-021 Accion Correctiva y Preventiva</vt:lpstr>
    </vt:vector>
  </TitlesOfParts>
  <Manager>Jefe de Aseguramiento de Calidad</Manager>
  <Company>FRENTUS, S.A. DE C.V.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F-021 Accion Correctiva y Preventiva</dc:title>
  <dc:subject>Formato</dc:subject>
  <dc:creator>Dora Díaz</dc:creator>
  <cp:keywords/>
  <cp:lastModifiedBy>Christian Murguia</cp:lastModifiedBy>
  <cp:revision>2</cp:revision>
  <cp:lastPrinted>2011-08-22T19:07:00Z</cp:lastPrinted>
  <dcterms:created xsi:type="dcterms:W3CDTF">2021-09-21T17:11:00Z</dcterms:created>
  <dcterms:modified xsi:type="dcterms:W3CDTF">2021-09-21T17:11:00Z</dcterms:modified>
</cp:coreProperties>
</file>